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9D8772" w14:textId="77777777" w:rsidR="00AD539E" w:rsidRPr="00B6179B" w:rsidRDefault="009C5CA6" w:rsidP="00B6179B">
      <w:pPr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LEGITYMACJE</w:t>
      </w:r>
    </w:p>
    <w:p w14:paraId="1E61CA27" w14:textId="77777777" w:rsidR="006748F6" w:rsidRDefault="006748F6" w:rsidP="004051AF">
      <w:pPr>
        <w:rPr>
          <w:rFonts w:asciiTheme="minorHAnsi" w:hAnsiTheme="minorHAnsi" w:cs="Calibri"/>
        </w:rPr>
      </w:pPr>
    </w:p>
    <w:p w14:paraId="2894F450" w14:textId="77777777" w:rsidR="006748F6" w:rsidRPr="006748F6" w:rsidRDefault="006748F6" w:rsidP="0057603A"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>KLAUZULA INFORMACYJNA</w:t>
      </w:r>
    </w:p>
    <w:p w14:paraId="756D791A" w14:textId="77777777" w:rsidR="006748F6" w:rsidRDefault="006748F6" w:rsidP="004051AF">
      <w:pPr>
        <w:rPr>
          <w:rFonts w:asciiTheme="minorHAnsi" w:hAnsiTheme="minorHAnsi" w:cs="Calibri"/>
        </w:rPr>
      </w:pPr>
    </w:p>
    <w:p w14:paraId="03CBC4B3" w14:textId="77777777" w:rsidR="004051AF" w:rsidRPr="0057603A" w:rsidRDefault="004051AF" w:rsidP="004051AF">
      <w:p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Zgodnie z art. 13 ogólnego rozporządzenia o ochronie danych osobowych z dnia 27 kwietnia 2016 r. (RODO</w:t>
      </w:r>
      <w:r w:rsidR="009F45F1" w:rsidRPr="0057603A">
        <w:rPr>
          <w:rFonts w:asciiTheme="minorHAnsi" w:hAnsiTheme="minorHAnsi" w:cs="Calibri"/>
          <w:sz w:val="21"/>
          <w:szCs w:val="21"/>
        </w:rPr>
        <w:t>) informujemy</w:t>
      </w:r>
      <w:r w:rsidRPr="0057603A">
        <w:rPr>
          <w:rFonts w:asciiTheme="minorHAnsi" w:hAnsiTheme="minorHAnsi" w:cs="Calibri"/>
          <w:sz w:val="21"/>
          <w:szCs w:val="21"/>
        </w:rPr>
        <w:t>, że:</w:t>
      </w:r>
    </w:p>
    <w:p w14:paraId="3B45AA05" w14:textId="77777777" w:rsidR="00AA5E6D" w:rsidRPr="0057603A" w:rsidRDefault="00AA5E6D" w:rsidP="004051AF">
      <w:pPr>
        <w:rPr>
          <w:rFonts w:asciiTheme="minorHAnsi" w:hAnsiTheme="minorHAnsi" w:cs="Calibri"/>
          <w:sz w:val="21"/>
          <w:szCs w:val="21"/>
        </w:rPr>
      </w:pPr>
    </w:p>
    <w:p w14:paraId="7A9854FC" w14:textId="04A52638" w:rsidR="004051AF" w:rsidRPr="0057603A" w:rsidRDefault="004F4F3A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A</w:t>
      </w:r>
      <w:r w:rsidR="004051AF" w:rsidRPr="0057603A">
        <w:rPr>
          <w:rFonts w:asciiTheme="minorHAnsi" w:hAnsiTheme="minorHAnsi" w:cs="Calibri"/>
          <w:sz w:val="21"/>
          <w:szCs w:val="21"/>
        </w:rPr>
        <w:t xml:space="preserve">dministratorem danych osobowych przetwarzającym dane osobowe jest </w:t>
      </w:r>
      <w:r w:rsidR="000E0C16">
        <w:rPr>
          <w:rFonts w:asciiTheme="minorHAnsi" w:hAnsiTheme="minorHAnsi" w:cs="Calibri"/>
          <w:sz w:val="21"/>
          <w:szCs w:val="21"/>
        </w:rPr>
        <w:t>Szkoła</w:t>
      </w:r>
      <w:r w:rsidR="00D32EF5">
        <w:rPr>
          <w:rFonts w:asciiTheme="minorHAnsi" w:hAnsiTheme="minorHAnsi" w:cs="Calibri"/>
          <w:sz w:val="21"/>
          <w:szCs w:val="21"/>
        </w:rPr>
        <w:t xml:space="preserve"> Podstawowa nr3 im. ks. Jana Twardowskiego </w:t>
      </w:r>
      <w:r w:rsidR="004051AF" w:rsidRPr="0057603A">
        <w:rPr>
          <w:rFonts w:asciiTheme="minorHAnsi" w:hAnsiTheme="minorHAnsi" w:cs="Calibri"/>
          <w:sz w:val="21"/>
          <w:szCs w:val="21"/>
        </w:rPr>
        <w:t xml:space="preserve"> z siedzibą w </w:t>
      </w:r>
      <w:r w:rsidR="00D32EF5">
        <w:rPr>
          <w:rFonts w:asciiTheme="minorHAnsi" w:hAnsiTheme="minorHAnsi" w:cs="Calibri"/>
          <w:sz w:val="21"/>
          <w:szCs w:val="21"/>
        </w:rPr>
        <w:t>Koszalinie</w:t>
      </w:r>
      <w:bookmarkStart w:id="0" w:name="_GoBack"/>
      <w:bookmarkEnd w:id="0"/>
    </w:p>
    <w:p w14:paraId="41013937" w14:textId="77777777" w:rsidR="00AA5E6D" w:rsidRPr="0057603A" w:rsidRDefault="00AA5E6D" w:rsidP="00AA5E6D">
      <w:pPr>
        <w:pStyle w:val="Akapitzlist"/>
        <w:rPr>
          <w:rFonts w:asciiTheme="minorHAnsi" w:hAnsiTheme="minorHAnsi" w:cs="Calibri"/>
          <w:sz w:val="21"/>
          <w:szCs w:val="21"/>
        </w:rPr>
      </w:pPr>
    </w:p>
    <w:p w14:paraId="66FCBB95" w14:textId="77777777" w:rsidR="009C5CA6" w:rsidRDefault="004623C4" w:rsidP="00AA5E6D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A234DF">
        <w:rPr>
          <w:rFonts w:asciiTheme="minorHAnsi" w:hAnsiTheme="minorHAnsi" w:cs="Calibri"/>
          <w:sz w:val="21"/>
          <w:szCs w:val="21"/>
        </w:rPr>
        <w:t>Szkoła przetwarza dane osobowe</w:t>
      </w:r>
      <w:r w:rsidR="00C26BB4">
        <w:rPr>
          <w:rFonts w:asciiTheme="minorHAnsi" w:hAnsiTheme="minorHAnsi" w:cs="Calibri"/>
          <w:sz w:val="21"/>
          <w:szCs w:val="21"/>
        </w:rPr>
        <w:t xml:space="preserve"> ucznia</w:t>
      </w:r>
      <w:r w:rsidRPr="00A234DF">
        <w:rPr>
          <w:rFonts w:asciiTheme="minorHAnsi" w:hAnsiTheme="minorHAnsi" w:cs="Calibri"/>
          <w:sz w:val="21"/>
          <w:szCs w:val="21"/>
        </w:rPr>
        <w:t xml:space="preserve"> w celu </w:t>
      </w:r>
      <w:r w:rsidR="009C5CA6">
        <w:rPr>
          <w:rFonts w:asciiTheme="minorHAnsi" w:hAnsiTheme="minorHAnsi" w:cs="Calibri"/>
          <w:sz w:val="21"/>
          <w:szCs w:val="21"/>
        </w:rPr>
        <w:t xml:space="preserve">wydania uczniowi legitymacji szkolnej  w formie </w:t>
      </w:r>
      <w:proofErr w:type="spellStart"/>
      <w:r w:rsidR="009C5CA6">
        <w:rPr>
          <w:rFonts w:asciiTheme="minorHAnsi" w:hAnsiTheme="minorHAnsi" w:cs="Calibri"/>
          <w:sz w:val="21"/>
          <w:szCs w:val="21"/>
        </w:rPr>
        <w:t>eLegitymacji</w:t>
      </w:r>
      <w:proofErr w:type="spellEnd"/>
      <w:r w:rsidR="009C5CA6">
        <w:rPr>
          <w:rFonts w:asciiTheme="minorHAnsi" w:hAnsiTheme="minorHAnsi" w:cs="Calibri"/>
          <w:sz w:val="21"/>
          <w:szCs w:val="21"/>
        </w:rPr>
        <w:t xml:space="preserve"> i </w:t>
      </w:r>
      <w:proofErr w:type="spellStart"/>
      <w:r w:rsidR="009C5CA6">
        <w:rPr>
          <w:rFonts w:asciiTheme="minorHAnsi" w:hAnsiTheme="minorHAnsi" w:cs="Calibri"/>
          <w:sz w:val="21"/>
          <w:szCs w:val="21"/>
        </w:rPr>
        <w:t>mLegitymacji</w:t>
      </w:r>
      <w:proofErr w:type="spellEnd"/>
      <w:r w:rsidR="009C5CA6">
        <w:rPr>
          <w:rFonts w:asciiTheme="minorHAnsi" w:hAnsiTheme="minorHAnsi" w:cs="Calibri"/>
          <w:sz w:val="21"/>
          <w:szCs w:val="21"/>
        </w:rPr>
        <w:t xml:space="preserve">. </w:t>
      </w:r>
      <w:r w:rsidR="009C5CA6" w:rsidRPr="00A234DF">
        <w:rPr>
          <w:rFonts w:asciiTheme="minorHAnsi" w:hAnsiTheme="minorHAnsi" w:cs="Calibri"/>
          <w:sz w:val="21"/>
          <w:szCs w:val="21"/>
        </w:rPr>
        <w:t xml:space="preserve">Podstawę </w:t>
      </w:r>
      <w:r w:rsidR="009C5CA6">
        <w:rPr>
          <w:rFonts w:asciiTheme="minorHAnsi" w:hAnsiTheme="minorHAnsi" w:cs="Calibri"/>
          <w:sz w:val="21"/>
          <w:szCs w:val="21"/>
        </w:rPr>
        <w:t xml:space="preserve">prawną </w:t>
      </w:r>
      <w:r w:rsidR="009C5CA6" w:rsidRPr="00A234DF">
        <w:rPr>
          <w:rFonts w:asciiTheme="minorHAnsi" w:hAnsiTheme="minorHAnsi" w:cs="Calibri"/>
          <w:sz w:val="21"/>
          <w:szCs w:val="21"/>
        </w:rPr>
        <w:t>przetwarzania stanowi</w:t>
      </w:r>
      <w:r w:rsidR="00E01A4D">
        <w:rPr>
          <w:rFonts w:asciiTheme="minorHAnsi" w:hAnsiTheme="minorHAnsi" w:cs="Calibri"/>
          <w:sz w:val="21"/>
          <w:szCs w:val="21"/>
        </w:rPr>
        <w:t xml:space="preserve"> art. </w:t>
      </w:r>
      <w:r w:rsidR="001C3956">
        <w:rPr>
          <w:rFonts w:asciiTheme="minorHAnsi" w:hAnsiTheme="minorHAnsi" w:cs="Calibri"/>
          <w:sz w:val="21"/>
          <w:szCs w:val="21"/>
        </w:rPr>
        <w:t xml:space="preserve">6 ust. 1 lit. c RODO w powiązaniu z art. </w:t>
      </w:r>
      <w:r w:rsidR="00E01A4D">
        <w:rPr>
          <w:rFonts w:asciiTheme="minorHAnsi" w:hAnsiTheme="minorHAnsi" w:cs="Calibri"/>
          <w:sz w:val="21"/>
          <w:szCs w:val="21"/>
        </w:rPr>
        <w:t>11 Ustawy z dnia 7 września 1991 r. o systemie oświaty oraz par. 74 Rozporządzenia Ministra Edukacji i Nauki z dnia 7 czerwca 2023 r. w sprawie świadectw, dyplomów państwowych i innych druków.</w:t>
      </w:r>
    </w:p>
    <w:p w14:paraId="08B543B6" w14:textId="77777777" w:rsidR="009C5CA6" w:rsidRPr="009C5CA6" w:rsidRDefault="009C5CA6" w:rsidP="009C5CA6">
      <w:pPr>
        <w:pStyle w:val="Akapitzlist"/>
        <w:rPr>
          <w:rFonts w:asciiTheme="minorHAnsi" w:hAnsiTheme="minorHAnsi" w:cs="Calibri"/>
          <w:sz w:val="21"/>
          <w:szCs w:val="21"/>
        </w:rPr>
      </w:pPr>
    </w:p>
    <w:p w14:paraId="2CF344E8" w14:textId="7D1FE9EE" w:rsidR="00487BC8" w:rsidRDefault="000E0C16" w:rsidP="00487BC8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4623C4">
        <w:rPr>
          <w:rFonts w:asciiTheme="minorHAnsi" w:hAnsiTheme="minorHAnsi" w:cs="Calibri"/>
          <w:sz w:val="21"/>
          <w:szCs w:val="21"/>
        </w:rPr>
        <w:t>Szkoła</w:t>
      </w:r>
      <w:r w:rsidR="00C26BB4">
        <w:rPr>
          <w:rFonts w:asciiTheme="minorHAnsi" w:hAnsiTheme="minorHAnsi" w:cs="Calibri"/>
          <w:sz w:val="21"/>
          <w:szCs w:val="21"/>
        </w:rPr>
        <w:t>, na podstawie umowy powierzenia,</w:t>
      </w:r>
      <w:r w:rsidR="00292570" w:rsidRPr="004623C4">
        <w:rPr>
          <w:rFonts w:asciiTheme="minorHAnsi" w:hAnsiTheme="minorHAnsi" w:cs="Calibri"/>
          <w:sz w:val="21"/>
          <w:szCs w:val="21"/>
        </w:rPr>
        <w:t xml:space="preserve"> udostępni</w:t>
      </w:r>
      <w:r w:rsidR="00E01A4D">
        <w:rPr>
          <w:rFonts w:asciiTheme="minorHAnsi" w:hAnsiTheme="minorHAnsi" w:cs="Calibri"/>
          <w:sz w:val="21"/>
          <w:szCs w:val="21"/>
        </w:rPr>
        <w:t>a</w:t>
      </w:r>
      <w:r w:rsidR="00B6179B" w:rsidRPr="004623C4">
        <w:rPr>
          <w:rFonts w:asciiTheme="minorHAnsi" w:hAnsiTheme="minorHAnsi" w:cs="Calibri"/>
          <w:sz w:val="21"/>
          <w:szCs w:val="21"/>
        </w:rPr>
        <w:t xml:space="preserve"> dan</w:t>
      </w:r>
      <w:r w:rsidR="00292570" w:rsidRPr="004623C4">
        <w:rPr>
          <w:rFonts w:asciiTheme="minorHAnsi" w:hAnsiTheme="minorHAnsi" w:cs="Calibri"/>
          <w:sz w:val="21"/>
          <w:szCs w:val="21"/>
        </w:rPr>
        <w:t>e</w:t>
      </w:r>
      <w:r w:rsidR="00B6179B" w:rsidRPr="004623C4">
        <w:rPr>
          <w:rFonts w:asciiTheme="minorHAnsi" w:hAnsiTheme="minorHAnsi" w:cs="Calibri"/>
          <w:sz w:val="21"/>
          <w:szCs w:val="21"/>
        </w:rPr>
        <w:t xml:space="preserve"> </w:t>
      </w:r>
      <w:r w:rsidR="00A234DF">
        <w:rPr>
          <w:rFonts w:asciiTheme="minorHAnsi" w:hAnsiTheme="minorHAnsi" w:cs="Calibri"/>
          <w:sz w:val="21"/>
          <w:szCs w:val="21"/>
        </w:rPr>
        <w:t xml:space="preserve">dziecka </w:t>
      </w:r>
      <w:r w:rsidR="00C26BB4">
        <w:rPr>
          <w:rFonts w:asciiTheme="minorHAnsi" w:hAnsiTheme="minorHAnsi" w:cs="Calibri"/>
          <w:sz w:val="21"/>
          <w:szCs w:val="21"/>
        </w:rPr>
        <w:t>do Centrum Kształcenia Ustawicznego w Koszalinie</w:t>
      </w:r>
      <w:r w:rsidR="00A234DF">
        <w:rPr>
          <w:rFonts w:asciiTheme="minorHAnsi" w:hAnsiTheme="minorHAnsi" w:cs="Calibri"/>
          <w:sz w:val="21"/>
          <w:szCs w:val="21"/>
        </w:rPr>
        <w:t xml:space="preserve">, </w:t>
      </w:r>
      <w:r w:rsidR="00C26BB4">
        <w:rPr>
          <w:rFonts w:asciiTheme="minorHAnsi" w:hAnsiTheme="minorHAnsi" w:cs="Calibri"/>
          <w:sz w:val="21"/>
          <w:szCs w:val="21"/>
        </w:rPr>
        <w:t xml:space="preserve">gdzie realizowany jest druk </w:t>
      </w:r>
      <w:proofErr w:type="spellStart"/>
      <w:r w:rsidR="00C26BB4">
        <w:rPr>
          <w:rFonts w:asciiTheme="minorHAnsi" w:hAnsiTheme="minorHAnsi" w:cs="Calibri"/>
          <w:sz w:val="21"/>
          <w:szCs w:val="21"/>
        </w:rPr>
        <w:t>eLegitymacji</w:t>
      </w:r>
      <w:proofErr w:type="spellEnd"/>
      <w:r w:rsidR="00C26BB4">
        <w:rPr>
          <w:rFonts w:asciiTheme="minorHAnsi" w:hAnsiTheme="minorHAnsi" w:cs="Calibri"/>
          <w:sz w:val="21"/>
          <w:szCs w:val="21"/>
        </w:rPr>
        <w:t xml:space="preserve">. Jeżeli do </w:t>
      </w:r>
      <w:r w:rsidR="008009CA">
        <w:rPr>
          <w:rFonts w:asciiTheme="minorHAnsi" w:hAnsiTheme="minorHAnsi" w:cs="Calibri"/>
          <w:sz w:val="21"/>
          <w:szCs w:val="21"/>
        </w:rPr>
        <w:t>l</w:t>
      </w:r>
      <w:r w:rsidR="00C26BB4">
        <w:rPr>
          <w:rFonts w:asciiTheme="minorHAnsi" w:hAnsiTheme="minorHAnsi" w:cs="Calibri"/>
          <w:sz w:val="21"/>
          <w:szCs w:val="21"/>
        </w:rPr>
        <w:t xml:space="preserve">egitymacji ma być wydana również </w:t>
      </w:r>
      <w:proofErr w:type="spellStart"/>
      <w:r w:rsidR="00C26BB4">
        <w:rPr>
          <w:rFonts w:asciiTheme="minorHAnsi" w:hAnsiTheme="minorHAnsi" w:cs="Calibri"/>
          <w:sz w:val="21"/>
          <w:szCs w:val="21"/>
        </w:rPr>
        <w:t>mLegitymacja</w:t>
      </w:r>
      <w:proofErr w:type="spellEnd"/>
      <w:r w:rsidR="00C26BB4">
        <w:rPr>
          <w:rFonts w:asciiTheme="minorHAnsi" w:hAnsiTheme="minorHAnsi" w:cs="Calibri"/>
          <w:sz w:val="21"/>
          <w:szCs w:val="21"/>
        </w:rPr>
        <w:t>, to na podstawie przepisów prawa dane przekazywane są do Ministerstwa Cyfryzacji</w:t>
      </w:r>
      <w:r w:rsidR="008009CA">
        <w:rPr>
          <w:rFonts w:asciiTheme="minorHAnsi" w:hAnsiTheme="minorHAnsi" w:cs="Calibri"/>
          <w:sz w:val="21"/>
          <w:szCs w:val="21"/>
        </w:rPr>
        <w:t xml:space="preserve"> w celu jej wygenerowania.</w:t>
      </w:r>
      <w:r w:rsidR="00CD78FE">
        <w:rPr>
          <w:rFonts w:asciiTheme="minorHAnsi" w:hAnsiTheme="minorHAnsi" w:cs="Calibri"/>
          <w:sz w:val="21"/>
          <w:szCs w:val="21"/>
        </w:rPr>
        <w:t xml:space="preserve"> Na podstawie przepisów prawa szkoła wprowadza dane dotyczące legitymacji do Systemu Informacji Oświatowej.</w:t>
      </w:r>
    </w:p>
    <w:p w14:paraId="0BA73D12" w14:textId="77777777" w:rsidR="004623C4" w:rsidRPr="004623C4" w:rsidRDefault="004623C4" w:rsidP="004623C4">
      <w:pPr>
        <w:pStyle w:val="Akapitzlist"/>
        <w:rPr>
          <w:rFonts w:asciiTheme="minorHAnsi" w:hAnsiTheme="minorHAnsi" w:cs="Calibri"/>
          <w:sz w:val="21"/>
          <w:szCs w:val="21"/>
        </w:rPr>
      </w:pPr>
    </w:p>
    <w:p w14:paraId="29DE8547" w14:textId="40FAD1D4" w:rsidR="004051AF" w:rsidRPr="0057603A" w:rsidRDefault="006748F6" w:rsidP="00AE62AC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D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>ane osobowe</w:t>
      </w:r>
      <w:r w:rsidR="000B3849">
        <w:rPr>
          <w:rFonts w:asciiTheme="minorHAnsi" w:hAnsiTheme="minorHAnsi" w:cs="Calibri"/>
          <w:color w:val="000000" w:themeColor="text1"/>
          <w:sz w:val="21"/>
          <w:szCs w:val="21"/>
        </w:rPr>
        <w:t xml:space="preserve"> niezbędne do</w:t>
      </w:r>
      <w:r w:rsidR="008009CA">
        <w:rPr>
          <w:rFonts w:asciiTheme="minorHAnsi" w:hAnsiTheme="minorHAnsi" w:cs="Calibri"/>
          <w:color w:val="000000" w:themeColor="text1"/>
          <w:sz w:val="21"/>
          <w:szCs w:val="21"/>
        </w:rPr>
        <w:t xml:space="preserve"> wystawienia legitymacji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</w:t>
      </w:r>
      <w:r w:rsidR="003326BE">
        <w:rPr>
          <w:rFonts w:asciiTheme="minorHAnsi" w:hAnsiTheme="minorHAnsi" w:cs="Calibri"/>
          <w:color w:val="000000" w:themeColor="text1"/>
          <w:sz w:val="21"/>
          <w:szCs w:val="21"/>
        </w:rPr>
        <w:t>będą przetwarzane</w:t>
      </w:r>
      <w:r w:rsidR="008009CA">
        <w:rPr>
          <w:rFonts w:asciiTheme="minorHAnsi" w:hAnsiTheme="minorHAnsi" w:cs="Calibri"/>
          <w:color w:val="000000" w:themeColor="text1"/>
          <w:sz w:val="21"/>
          <w:szCs w:val="21"/>
        </w:rPr>
        <w:t xml:space="preserve"> </w:t>
      </w:r>
      <w:r w:rsidR="00CD78FE">
        <w:rPr>
          <w:rFonts w:asciiTheme="minorHAnsi" w:hAnsiTheme="minorHAnsi" w:cs="Calibri"/>
          <w:color w:val="000000" w:themeColor="text1"/>
          <w:sz w:val="21"/>
          <w:szCs w:val="21"/>
        </w:rPr>
        <w:t>nie dłużej niż 3 miesiące od momentu złożenia wniosku.</w:t>
      </w:r>
      <w:r w:rsidR="008567B2">
        <w:rPr>
          <w:rFonts w:asciiTheme="minorHAnsi" w:hAnsiTheme="minorHAnsi" w:cs="Calibri"/>
          <w:color w:val="000000" w:themeColor="text1"/>
          <w:sz w:val="21"/>
          <w:szCs w:val="21"/>
        </w:rPr>
        <w:t>.</w:t>
      </w:r>
    </w:p>
    <w:p w14:paraId="58ABAEF0" w14:textId="77777777" w:rsidR="00995B8F" w:rsidRPr="0057603A" w:rsidRDefault="00995B8F" w:rsidP="00995B8F">
      <w:pPr>
        <w:pStyle w:val="Akapitzlist"/>
        <w:rPr>
          <w:rFonts w:asciiTheme="minorHAnsi" w:hAnsiTheme="minorHAnsi" w:cs="Calibri"/>
          <w:color w:val="FF0000"/>
          <w:sz w:val="21"/>
          <w:szCs w:val="21"/>
        </w:rPr>
      </w:pPr>
    </w:p>
    <w:p w14:paraId="4D63053A" w14:textId="77777777" w:rsidR="004051AF" w:rsidRDefault="004623C4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color w:val="000000" w:themeColor="text1"/>
          <w:sz w:val="21"/>
          <w:szCs w:val="21"/>
        </w:rPr>
      </w:pPr>
      <w:r>
        <w:rPr>
          <w:rFonts w:asciiTheme="minorHAnsi" w:hAnsiTheme="minorHAnsi" w:cs="Calibri"/>
          <w:color w:val="000000" w:themeColor="text1"/>
          <w:sz w:val="21"/>
          <w:szCs w:val="21"/>
        </w:rPr>
        <w:t>Osoby, których dane są przetwarzane mają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prawo do żądania od administratora dostępu do danych osobowych</w:t>
      </w:r>
      <w:r w:rsidR="00305299">
        <w:rPr>
          <w:rFonts w:asciiTheme="minorHAnsi" w:hAnsiTheme="minorHAnsi" w:cs="Calibri"/>
          <w:color w:val="000000" w:themeColor="text1"/>
          <w:sz w:val="21"/>
          <w:szCs w:val="21"/>
        </w:rPr>
        <w:t xml:space="preserve"> oraz 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prawo do ich sprostowania</w:t>
      </w:r>
      <w:r w:rsidR="00305299">
        <w:rPr>
          <w:rFonts w:asciiTheme="minorHAnsi" w:hAnsiTheme="minorHAnsi" w:cs="Calibri"/>
          <w:color w:val="000000" w:themeColor="text1"/>
          <w:sz w:val="21"/>
          <w:szCs w:val="21"/>
        </w:rPr>
        <w:t>.</w:t>
      </w:r>
      <w:r w:rsidR="003326BE">
        <w:rPr>
          <w:rFonts w:asciiTheme="minorHAnsi" w:hAnsiTheme="minorHAnsi" w:cs="Calibri"/>
          <w:color w:val="000000" w:themeColor="text1"/>
          <w:sz w:val="21"/>
          <w:szCs w:val="21"/>
        </w:rPr>
        <w:t xml:space="preserve"> </w:t>
      </w:r>
    </w:p>
    <w:p w14:paraId="6ACC6C51" w14:textId="77777777" w:rsidR="003326BE" w:rsidRPr="003326BE" w:rsidRDefault="003326BE" w:rsidP="003326BE">
      <w:pPr>
        <w:pStyle w:val="Akapitzlist"/>
        <w:rPr>
          <w:rFonts w:asciiTheme="minorHAnsi" w:hAnsiTheme="minorHAnsi" w:cs="Calibri"/>
          <w:color w:val="000000" w:themeColor="text1"/>
          <w:sz w:val="21"/>
          <w:szCs w:val="21"/>
        </w:rPr>
      </w:pPr>
    </w:p>
    <w:p w14:paraId="3F644EFF" w14:textId="77777777" w:rsidR="00305299" w:rsidRPr="0057603A" w:rsidRDefault="00305299" w:rsidP="00995B8F">
      <w:pPr>
        <w:pStyle w:val="Akapitzlist"/>
        <w:numPr>
          <w:ilvl w:val="0"/>
          <w:numId w:val="2"/>
        </w:numPr>
        <w:rPr>
          <w:rFonts w:asciiTheme="minorHAnsi" w:hAnsiTheme="minorHAnsi" w:cs="Calibri"/>
          <w:color w:val="000000" w:themeColor="text1"/>
          <w:sz w:val="21"/>
          <w:szCs w:val="21"/>
        </w:rPr>
      </w:pPr>
      <w:r>
        <w:rPr>
          <w:rFonts w:asciiTheme="minorHAnsi" w:hAnsiTheme="minorHAnsi" w:cs="Calibri"/>
          <w:color w:val="000000" w:themeColor="text1"/>
          <w:sz w:val="21"/>
          <w:szCs w:val="21"/>
        </w:rPr>
        <w:t xml:space="preserve">Osoby, których dane są przetwarzane mają prawo do żądania ich 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>usunięcia lub ograniczenia przetwarzania</w:t>
      </w:r>
      <w:r>
        <w:rPr>
          <w:rFonts w:asciiTheme="minorHAnsi" w:hAnsiTheme="minorHAnsi" w:cs="Calibri"/>
          <w:color w:val="000000" w:themeColor="text1"/>
          <w:sz w:val="21"/>
          <w:szCs w:val="21"/>
        </w:rPr>
        <w:t xml:space="preserve"> na zasadach opisanych odpowiednio w art. 17 i 18 RODO.</w:t>
      </w:r>
    </w:p>
    <w:p w14:paraId="063751F3" w14:textId="77777777" w:rsidR="00396F4B" w:rsidRPr="0057603A" w:rsidRDefault="00396F4B" w:rsidP="00396F4B">
      <w:pPr>
        <w:pStyle w:val="Akapitzlist"/>
        <w:rPr>
          <w:rFonts w:asciiTheme="minorHAnsi" w:hAnsiTheme="minorHAnsi" w:cs="Calibri"/>
          <w:color w:val="000000" w:themeColor="text1"/>
          <w:sz w:val="21"/>
          <w:szCs w:val="21"/>
        </w:rPr>
      </w:pPr>
    </w:p>
    <w:p w14:paraId="134F8B6E" w14:textId="77777777" w:rsidR="0057603A" w:rsidRPr="0057603A" w:rsidRDefault="0057603A" w:rsidP="0057603A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Jeżeli uważacie Państwo, że Administrator przetwarza dane osobowe niezgodnie z prawem, to możecie wnieść skargę do Prezesa Urzędu Ochrony Danych Osobowych (00-</w:t>
      </w:r>
      <w:r w:rsidR="00D5229B">
        <w:rPr>
          <w:rFonts w:asciiTheme="minorHAnsi" w:hAnsiTheme="minorHAnsi" w:cs="Calibri"/>
          <w:sz w:val="21"/>
          <w:szCs w:val="21"/>
        </w:rPr>
        <w:t>014</w:t>
      </w:r>
      <w:r w:rsidRPr="0057603A">
        <w:rPr>
          <w:rFonts w:asciiTheme="minorHAnsi" w:hAnsiTheme="minorHAnsi" w:cs="Calibri"/>
          <w:sz w:val="21"/>
          <w:szCs w:val="21"/>
        </w:rPr>
        <w:t xml:space="preserve"> Warszawa, ul. </w:t>
      </w:r>
      <w:r w:rsidR="00D5229B">
        <w:rPr>
          <w:rFonts w:asciiTheme="minorHAnsi" w:hAnsiTheme="minorHAnsi" w:cs="Calibri"/>
          <w:sz w:val="21"/>
          <w:szCs w:val="21"/>
        </w:rPr>
        <w:t>S. Moniuszki 1A</w:t>
      </w:r>
      <w:r w:rsidRPr="0057603A">
        <w:rPr>
          <w:rFonts w:asciiTheme="minorHAnsi" w:hAnsiTheme="minorHAnsi" w:cs="Calibri"/>
          <w:sz w:val="21"/>
          <w:szCs w:val="21"/>
        </w:rPr>
        <w:t>).</w:t>
      </w:r>
    </w:p>
    <w:p w14:paraId="6DA4BE9E" w14:textId="77777777" w:rsidR="00995B8F" w:rsidRPr="0057603A" w:rsidRDefault="00995B8F" w:rsidP="004051AF">
      <w:pPr>
        <w:rPr>
          <w:rFonts w:asciiTheme="minorHAnsi" w:hAnsiTheme="minorHAnsi" w:cs="Calibri"/>
          <w:sz w:val="21"/>
          <w:szCs w:val="21"/>
        </w:rPr>
      </w:pPr>
    </w:p>
    <w:p w14:paraId="6431B46C" w14:textId="77777777" w:rsidR="005C4D31" w:rsidRDefault="00305299" w:rsidP="005C4D31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8009CA">
        <w:rPr>
          <w:rFonts w:asciiTheme="minorHAnsi" w:hAnsiTheme="minorHAnsi" w:cs="Calibri"/>
          <w:sz w:val="21"/>
          <w:szCs w:val="21"/>
        </w:rPr>
        <w:t>Podanie danych osobowych</w:t>
      </w:r>
      <w:r w:rsidR="008009CA">
        <w:rPr>
          <w:rFonts w:asciiTheme="minorHAnsi" w:hAnsiTheme="minorHAnsi" w:cs="Calibri"/>
          <w:sz w:val="21"/>
          <w:szCs w:val="21"/>
        </w:rPr>
        <w:t xml:space="preserve"> zawartych w legitymacji jest obowiązkowe.</w:t>
      </w:r>
    </w:p>
    <w:p w14:paraId="61E38B58" w14:textId="77777777" w:rsidR="008009CA" w:rsidRPr="008009CA" w:rsidRDefault="008009CA" w:rsidP="008009CA">
      <w:pPr>
        <w:pStyle w:val="Akapitzlist"/>
        <w:rPr>
          <w:rFonts w:asciiTheme="minorHAnsi" w:hAnsiTheme="minorHAnsi" w:cs="Calibri"/>
          <w:sz w:val="21"/>
          <w:szCs w:val="21"/>
        </w:rPr>
      </w:pPr>
    </w:p>
    <w:p w14:paraId="71658F53" w14:textId="77777777" w:rsidR="0057603A" w:rsidRPr="0057603A" w:rsidRDefault="006748F6" w:rsidP="0057603A">
      <w:pPr>
        <w:pStyle w:val="Akapitzlist"/>
        <w:numPr>
          <w:ilvl w:val="0"/>
          <w:numId w:val="2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Kontakt z Inspektorem Ochrony Danych</w:t>
      </w:r>
      <w:r w:rsidR="0057603A" w:rsidRPr="0057603A">
        <w:rPr>
          <w:rFonts w:asciiTheme="minorHAnsi" w:hAnsiTheme="minorHAnsi" w:cs="Calibri"/>
          <w:sz w:val="21"/>
          <w:szCs w:val="21"/>
        </w:rPr>
        <w:t xml:space="preserve"> możliwy jest w sposób:</w:t>
      </w:r>
    </w:p>
    <w:p w14:paraId="6038539E" w14:textId="77777777" w:rsidR="0057603A" w:rsidRPr="0057603A" w:rsidRDefault="0057603A" w:rsidP="0057603A">
      <w:pPr>
        <w:ind w:firstLine="708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 xml:space="preserve">- elektroniczny, na adres email </w:t>
      </w:r>
      <w:hyperlink r:id="rId6" w:history="1">
        <w:r w:rsidRPr="0057603A">
          <w:rPr>
            <w:rStyle w:val="Hipercze"/>
            <w:rFonts w:asciiTheme="minorHAnsi" w:hAnsiTheme="minorHAnsi" w:cs="Calibri"/>
            <w:sz w:val="21"/>
            <w:szCs w:val="21"/>
          </w:rPr>
          <w:t>iod@zeto.koszalin.pl</w:t>
        </w:r>
      </w:hyperlink>
      <w:r w:rsidRPr="0057603A">
        <w:rPr>
          <w:rFonts w:asciiTheme="minorHAnsi" w:hAnsiTheme="minorHAnsi" w:cs="Calibri"/>
          <w:sz w:val="21"/>
          <w:szCs w:val="21"/>
        </w:rPr>
        <w:t>,</w:t>
      </w:r>
    </w:p>
    <w:p w14:paraId="6BECC6F6" w14:textId="77777777" w:rsidR="004051AF" w:rsidRDefault="0057603A" w:rsidP="0057603A">
      <w:pPr>
        <w:ind w:firstLine="708"/>
      </w:pPr>
      <w:r w:rsidRPr="0057603A">
        <w:rPr>
          <w:rFonts w:asciiTheme="minorHAnsi" w:hAnsiTheme="minorHAnsi" w:cs="Calibri"/>
          <w:sz w:val="21"/>
          <w:szCs w:val="21"/>
        </w:rPr>
        <w:t>- tradycyjny na adres Administratora danych wskazany w pkt. 1 z dopiskiem IOD.</w:t>
      </w:r>
    </w:p>
    <w:sectPr w:rsidR="00405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1AF"/>
    <w:rsid w:val="00064866"/>
    <w:rsid w:val="000B3849"/>
    <w:rsid w:val="000E0C16"/>
    <w:rsid w:val="001C3956"/>
    <w:rsid w:val="0020647A"/>
    <w:rsid w:val="00285EC7"/>
    <w:rsid w:val="00292570"/>
    <w:rsid w:val="00305299"/>
    <w:rsid w:val="003326BE"/>
    <w:rsid w:val="00396F4B"/>
    <w:rsid w:val="004051AF"/>
    <w:rsid w:val="004623C4"/>
    <w:rsid w:val="00487BC8"/>
    <w:rsid w:val="004E43CE"/>
    <w:rsid w:val="004F4F3A"/>
    <w:rsid w:val="005305AA"/>
    <w:rsid w:val="0057603A"/>
    <w:rsid w:val="0058444D"/>
    <w:rsid w:val="005C003D"/>
    <w:rsid w:val="005C4D31"/>
    <w:rsid w:val="005D117F"/>
    <w:rsid w:val="006059AF"/>
    <w:rsid w:val="006748F6"/>
    <w:rsid w:val="006A5C69"/>
    <w:rsid w:val="006F7BBB"/>
    <w:rsid w:val="007A3660"/>
    <w:rsid w:val="007B38A7"/>
    <w:rsid w:val="007D63C4"/>
    <w:rsid w:val="008009CA"/>
    <w:rsid w:val="00821A88"/>
    <w:rsid w:val="008567B2"/>
    <w:rsid w:val="008B12E7"/>
    <w:rsid w:val="008B64DB"/>
    <w:rsid w:val="00975262"/>
    <w:rsid w:val="00995B8F"/>
    <w:rsid w:val="009A13F7"/>
    <w:rsid w:val="009C5CA6"/>
    <w:rsid w:val="009F45F1"/>
    <w:rsid w:val="00A234DF"/>
    <w:rsid w:val="00A6757E"/>
    <w:rsid w:val="00AA5E6D"/>
    <w:rsid w:val="00AD539E"/>
    <w:rsid w:val="00AE62AC"/>
    <w:rsid w:val="00B6179B"/>
    <w:rsid w:val="00BC362B"/>
    <w:rsid w:val="00BE747F"/>
    <w:rsid w:val="00C26BB4"/>
    <w:rsid w:val="00CD78FE"/>
    <w:rsid w:val="00D12A9F"/>
    <w:rsid w:val="00D32EF5"/>
    <w:rsid w:val="00D5229B"/>
    <w:rsid w:val="00D91FE7"/>
    <w:rsid w:val="00DD5060"/>
    <w:rsid w:val="00DF5CA9"/>
    <w:rsid w:val="00E01A4D"/>
    <w:rsid w:val="00E72B34"/>
    <w:rsid w:val="00ED089A"/>
    <w:rsid w:val="00FC4802"/>
    <w:rsid w:val="00FD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199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7603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760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zeto.koszalin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admin</cp:lastModifiedBy>
  <cp:revision>2</cp:revision>
  <cp:lastPrinted>2025-09-16T05:10:00Z</cp:lastPrinted>
  <dcterms:created xsi:type="dcterms:W3CDTF">2026-08-24T11:09:00Z</dcterms:created>
  <dcterms:modified xsi:type="dcterms:W3CDTF">2026-08-24T11:09:00Z</dcterms:modified>
</cp:coreProperties>
</file>